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81" w:rsidRPr="00C372F0" w:rsidRDefault="00B676D3" w:rsidP="009750F0">
      <w:pPr>
        <w:pStyle w:val="Default"/>
        <w:jc w:val="center"/>
        <w:rPr>
          <w:rFonts w:ascii="HelveticaNeueCyr" w:hAnsi="HelveticaNeueCyr"/>
          <w:b/>
          <w:sz w:val="22"/>
          <w:szCs w:val="22"/>
        </w:rPr>
      </w:pPr>
      <w:r w:rsidRPr="009750F0">
        <w:rPr>
          <w:rFonts w:ascii="HelveticaNeueCyr" w:hAnsi="HelveticaNeueCyr"/>
          <w:b/>
          <w:sz w:val="22"/>
          <w:szCs w:val="22"/>
        </w:rPr>
        <w:t>Информация о результатах проведенных проверок соблюдения работниками оператора инвестиционной платформы требований внутреннего документа по управлению конфликтами интересов</w:t>
      </w:r>
    </w:p>
    <w:p w:rsidR="009750F0" w:rsidRPr="00C372F0" w:rsidRDefault="009750F0" w:rsidP="009750F0">
      <w:pPr>
        <w:pStyle w:val="Default"/>
        <w:jc w:val="center"/>
        <w:rPr>
          <w:b/>
          <w:sz w:val="22"/>
        </w:rPr>
      </w:pP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4228"/>
      </w:tblGrid>
      <w:tr w:rsidR="00EA44C1" w:rsidRPr="00B676D3" w:rsidTr="009750F0">
        <w:trPr>
          <w:trHeight w:val="249"/>
        </w:trPr>
        <w:tc>
          <w:tcPr>
            <w:tcW w:w="1951" w:type="dxa"/>
          </w:tcPr>
          <w:p w:rsidR="00EA44C1" w:rsidRPr="00B676D3" w:rsidRDefault="00EA44C1" w:rsidP="00EA44C1">
            <w:pPr>
              <w:pStyle w:val="Default"/>
              <w:jc w:val="center"/>
              <w:rPr>
                <w:sz w:val="22"/>
                <w:szCs w:val="23"/>
              </w:rPr>
            </w:pPr>
            <w:r w:rsidRPr="00B676D3">
              <w:rPr>
                <w:b/>
                <w:bCs/>
                <w:sz w:val="22"/>
                <w:szCs w:val="23"/>
              </w:rPr>
              <w:t>Отчетный период</w:t>
            </w:r>
          </w:p>
        </w:tc>
        <w:tc>
          <w:tcPr>
            <w:tcW w:w="1559" w:type="dxa"/>
          </w:tcPr>
          <w:p w:rsidR="00EA44C1" w:rsidRPr="00B676D3" w:rsidRDefault="00EA44C1" w:rsidP="00EA44C1">
            <w:pPr>
              <w:pStyle w:val="Default"/>
              <w:jc w:val="center"/>
              <w:rPr>
                <w:sz w:val="22"/>
                <w:szCs w:val="23"/>
              </w:rPr>
            </w:pPr>
            <w:r w:rsidRPr="00B676D3">
              <w:rPr>
                <w:b/>
                <w:bCs/>
                <w:sz w:val="22"/>
                <w:szCs w:val="23"/>
              </w:rPr>
              <w:t>Дата проведения проверки</w:t>
            </w:r>
          </w:p>
        </w:tc>
        <w:tc>
          <w:tcPr>
            <w:tcW w:w="1985" w:type="dxa"/>
          </w:tcPr>
          <w:p w:rsidR="00EA44C1" w:rsidRPr="00B676D3" w:rsidRDefault="00EA44C1" w:rsidP="00EA44C1">
            <w:pPr>
              <w:pStyle w:val="Default"/>
              <w:jc w:val="center"/>
              <w:rPr>
                <w:b/>
                <w:bCs/>
                <w:sz w:val="22"/>
                <w:szCs w:val="23"/>
              </w:rPr>
            </w:pPr>
            <w:r w:rsidRPr="00B676D3">
              <w:rPr>
                <w:b/>
                <w:bCs/>
                <w:sz w:val="22"/>
                <w:szCs w:val="23"/>
              </w:rPr>
              <w:t xml:space="preserve">Дата раскрытия </w:t>
            </w:r>
          </w:p>
          <w:p w:rsidR="00EA44C1" w:rsidRPr="00B676D3" w:rsidRDefault="00EA44C1" w:rsidP="00EA44C1">
            <w:pPr>
              <w:pStyle w:val="Default"/>
              <w:jc w:val="center"/>
              <w:rPr>
                <w:b/>
                <w:bCs/>
                <w:sz w:val="22"/>
                <w:szCs w:val="23"/>
              </w:rPr>
            </w:pPr>
            <w:r w:rsidRPr="00B676D3">
              <w:rPr>
                <w:b/>
                <w:bCs/>
                <w:sz w:val="22"/>
                <w:szCs w:val="23"/>
              </w:rPr>
              <w:t xml:space="preserve">информации </w:t>
            </w:r>
          </w:p>
          <w:p w:rsidR="00EA44C1" w:rsidRPr="00B676D3" w:rsidRDefault="00EA44C1" w:rsidP="00EA44C1">
            <w:pPr>
              <w:pStyle w:val="Default"/>
              <w:jc w:val="center"/>
              <w:rPr>
                <w:b/>
                <w:bCs/>
                <w:sz w:val="22"/>
                <w:szCs w:val="23"/>
              </w:rPr>
            </w:pPr>
            <w:r w:rsidRPr="00B676D3">
              <w:rPr>
                <w:b/>
                <w:bCs/>
                <w:sz w:val="22"/>
                <w:szCs w:val="23"/>
              </w:rPr>
              <w:t>на сайте</w:t>
            </w:r>
          </w:p>
        </w:tc>
        <w:tc>
          <w:tcPr>
            <w:tcW w:w="4228" w:type="dxa"/>
          </w:tcPr>
          <w:p w:rsidR="00EA44C1" w:rsidRPr="00B676D3" w:rsidRDefault="00EA44C1" w:rsidP="00EA44C1">
            <w:pPr>
              <w:pStyle w:val="Default"/>
              <w:jc w:val="center"/>
              <w:rPr>
                <w:sz w:val="22"/>
                <w:szCs w:val="23"/>
              </w:rPr>
            </w:pPr>
            <w:r w:rsidRPr="00B676D3">
              <w:rPr>
                <w:b/>
                <w:bCs/>
                <w:sz w:val="22"/>
                <w:szCs w:val="23"/>
              </w:rPr>
              <w:t>Результаты проверки</w:t>
            </w:r>
          </w:p>
        </w:tc>
      </w:tr>
      <w:tr w:rsidR="00EA44C1" w:rsidRPr="00B676D3" w:rsidTr="009750F0">
        <w:trPr>
          <w:trHeight w:val="1351"/>
        </w:trPr>
        <w:tc>
          <w:tcPr>
            <w:tcW w:w="1951" w:type="dxa"/>
          </w:tcPr>
          <w:p w:rsidR="00EA44C1" w:rsidRPr="00B676D3" w:rsidRDefault="00EA44C1" w:rsidP="009B5342">
            <w:pPr>
              <w:pStyle w:val="Default"/>
              <w:rPr>
                <w:sz w:val="22"/>
              </w:rPr>
            </w:pPr>
            <w:r w:rsidRPr="00B676D3">
              <w:rPr>
                <w:sz w:val="22"/>
              </w:rPr>
              <w:t xml:space="preserve">I квартал 2023 г. </w:t>
            </w:r>
          </w:p>
        </w:tc>
        <w:tc>
          <w:tcPr>
            <w:tcW w:w="1559" w:type="dxa"/>
          </w:tcPr>
          <w:p w:rsidR="00EA44C1" w:rsidRPr="00B676D3" w:rsidRDefault="00EA44C1" w:rsidP="009B5342">
            <w:pPr>
              <w:pStyle w:val="Default"/>
              <w:rPr>
                <w:sz w:val="22"/>
              </w:rPr>
            </w:pPr>
            <w:r w:rsidRPr="00B676D3">
              <w:rPr>
                <w:sz w:val="22"/>
              </w:rPr>
              <w:t>03.0</w:t>
            </w:r>
            <w:r w:rsidRPr="00B676D3">
              <w:rPr>
                <w:sz w:val="22"/>
                <w:lang w:val="en-US"/>
              </w:rPr>
              <w:t>4</w:t>
            </w:r>
            <w:r w:rsidRPr="00B676D3">
              <w:rPr>
                <w:sz w:val="22"/>
              </w:rPr>
              <w:t xml:space="preserve">.2023 г. </w:t>
            </w:r>
          </w:p>
        </w:tc>
        <w:tc>
          <w:tcPr>
            <w:tcW w:w="1985" w:type="dxa"/>
          </w:tcPr>
          <w:p w:rsidR="00EA44C1" w:rsidRPr="00B676D3" w:rsidRDefault="00EA44C1" w:rsidP="009B5342">
            <w:pPr>
              <w:pStyle w:val="Default"/>
              <w:rPr>
                <w:sz w:val="22"/>
                <w:shd w:val="clear" w:color="auto" w:fill="FFFFFF"/>
              </w:rPr>
            </w:pPr>
            <w:r w:rsidRPr="00B676D3">
              <w:rPr>
                <w:sz w:val="22"/>
                <w:shd w:val="clear" w:color="auto" w:fill="FFFFFF"/>
              </w:rPr>
              <w:t>04.04.2023 г.</w:t>
            </w:r>
          </w:p>
        </w:tc>
        <w:tc>
          <w:tcPr>
            <w:tcW w:w="4228" w:type="dxa"/>
          </w:tcPr>
          <w:p w:rsidR="00EA44C1" w:rsidRPr="00B676D3" w:rsidRDefault="009750F0" w:rsidP="009B5342">
            <w:pPr>
              <w:pStyle w:val="Default"/>
              <w:rPr>
                <w:sz w:val="22"/>
              </w:rPr>
            </w:pPr>
            <w:r>
              <w:rPr>
                <w:sz w:val="22"/>
                <w:shd w:val="clear" w:color="auto" w:fill="FFFFFF"/>
              </w:rPr>
              <w:t>Конфликты</w:t>
            </w:r>
            <w:r w:rsidR="00EA44C1" w:rsidRPr="00B676D3">
              <w:rPr>
                <w:sz w:val="22"/>
                <w:shd w:val="clear" w:color="auto" w:fill="FFFFFF"/>
              </w:rPr>
              <w:t xml:space="preserve"> интересов в сфере деятельности оператора инве</w:t>
            </w:r>
            <w:r>
              <w:rPr>
                <w:sz w:val="22"/>
                <w:shd w:val="clear" w:color="auto" w:fill="FFFFFF"/>
              </w:rPr>
              <w:t>стиционной платформы не выявлены</w:t>
            </w:r>
            <w:r w:rsidR="00EA44C1" w:rsidRPr="00B676D3">
              <w:rPr>
                <w:sz w:val="22"/>
                <w:shd w:val="clear" w:color="auto" w:fill="FFFFFF"/>
              </w:rPr>
              <w:t>.</w:t>
            </w:r>
            <w:r>
              <w:rPr>
                <w:sz w:val="22"/>
                <w:shd w:val="clear" w:color="auto" w:fill="FFFFFF"/>
              </w:rPr>
              <w:t xml:space="preserve"> </w:t>
            </w:r>
            <w:r w:rsidR="00EA44C1" w:rsidRPr="00B676D3">
              <w:rPr>
                <w:sz w:val="22"/>
              </w:rPr>
              <w:br/>
            </w:r>
            <w:r w:rsidR="00EA44C1" w:rsidRPr="00B676D3">
              <w:rPr>
                <w:sz w:val="22"/>
                <w:shd w:val="clear" w:color="auto" w:fill="FFFFFF"/>
              </w:rPr>
              <w:t>Требования внутреннего документа по управлению конфликтами интересов работниками соблюдаются</w:t>
            </w:r>
          </w:p>
        </w:tc>
      </w:tr>
      <w:tr w:rsidR="00EA44C1" w:rsidRPr="00B676D3" w:rsidTr="009750F0">
        <w:trPr>
          <w:trHeight w:val="1351"/>
        </w:trPr>
        <w:tc>
          <w:tcPr>
            <w:tcW w:w="1951" w:type="dxa"/>
          </w:tcPr>
          <w:p w:rsidR="00EA44C1" w:rsidRPr="00B676D3" w:rsidRDefault="00EA44C1" w:rsidP="00EA31E6">
            <w:pPr>
              <w:pStyle w:val="Default"/>
              <w:rPr>
                <w:sz w:val="22"/>
              </w:rPr>
            </w:pPr>
            <w:r w:rsidRPr="00B676D3">
              <w:rPr>
                <w:sz w:val="22"/>
              </w:rPr>
              <w:t>I</w:t>
            </w:r>
            <w:proofErr w:type="spellStart"/>
            <w:r w:rsidRPr="00B676D3">
              <w:rPr>
                <w:sz w:val="22"/>
                <w:lang w:val="en-US"/>
              </w:rPr>
              <w:t>I</w:t>
            </w:r>
            <w:proofErr w:type="spellEnd"/>
            <w:r w:rsidRPr="00B676D3">
              <w:rPr>
                <w:sz w:val="22"/>
              </w:rPr>
              <w:t xml:space="preserve"> квартал 2023 г. </w:t>
            </w:r>
          </w:p>
        </w:tc>
        <w:tc>
          <w:tcPr>
            <w:tcW w:w="1559" w:type="dxa"/>
          </w:tcPr>
          <w:p w:rsidR="00EA44C1" w:rsidRPr="00B676D3" w:rsidRDefault="00EA44C1" w:rsidP="00EA31E6">
            <w:pPr>
              <w:pStyle w:val="Default"/>
              <w:rPr>
                <w:sz w:val="22"/>
              </w:rPr>
            </w:pPr>
            <w:r w:rsidRPr="00B676D3">
              <w:rPr>
                <w:sz w:val="22"/>
              </w:rPr>
              <w:t xml:space="preserve">03.07.2023 г. </w:t>
            </w:r>
          </w:p>
        </w:tc>
        <w:tc>
          <w:tcPr>
            <w:tcW w:w="1985" w:type="dxa"/>
          </w:tcPr>
          <w:p w:rsidR="00EA44C1" w:rsidRPr="00B676D3" w:rsidRDefault="00EA44C1" w:rsidP="00EA31E6">
            <w:pPr>
              <w:pStyle w:val="Default"/>
              <w:rPr>
                <w:sz w:val="22"/>
                <w:shd w:val="clear" w:color="auto" w:fill="FFFFFF"/>
              </w:rPr>
            </w:pPr>
            <w:r w:rsidRPr="00B676D3">
              <w:rPr>
                <w:sz w:val="22"/>
                <w:shd w:val="clear" w:color="auto" w:fill="FFFFFF"/>
              </w:rPr>
              <w:t>04.07.2023</w:t>
            </w:r>
          </w:p>
        </w:tc>
        <w:tc>
          <w:tcPr>
            <w:tcW w:w="4228" w:type="dxa"/>
          </w:tcPr>
          <w:p w:rsidR="00EA44C1" w:rsidRPr="00B676D3" w:rsidRDefault="009750F0" w:rsidP="00EA31E6">
            <w:pPr>
              <w:pStyle w:val="Default"/>
              <w:rPr>
                <w:sz w:val="22"/>
              </w:rPr>
            </w:pPr>
            <w:r>
              <w:rPr>
                <w:sz w:val="22"/>
                <w:shd w:val="clear" w:color="auto" w:fill="FFFFFF"/>
              </w:rPr>
              <w:t>Конфликты</w:t>
            </w:r>
            <w:r w:rsidR="00EA44C1" w:rsidRPr="00B676D3">
              <w:rPr>
                <w:sz w:val="22"/>
                <w:shd w:val="clear" w:color="auto" w:fill="FFFFFF"/>
              </w:rPr>
              <w:t xml:space="preserve"> интересов в сфере деятельности оператора инве</w:t>
            </w:r>
            <w:r>
              <w:rPr>
                <w:sz w:val="22"/>
                <w:shd w:val="clear" w:color="auto" w:fill="FFFFFF"/>
              </w:rPr>
              <w:t>стиционной платформы не выявлены</w:t>
            </w:r>
            <w:r w:rsidR="00EA44C1" w:rsidRPr="00B676D3">
              <w:rPr>
                <w:sz w:val="22"/>
                <w:shd w:val="clear" w:color="auto" w:fill="FFFFFF"/>
              </w:rPr>
              <w:t>.</w:t>
            </w:r>
            <w:r w:rsidR="00EA44C1" w:rsidRPr="00B676D3">
              <w:rPr>
                <w:sz w:val="22"/>
              </w:rPr>
              <w:br/>
            </w:r>
            <w:r w:rsidR="00EA44C1" w:rsidRPr="00B676D3">
              <w:rPr>
                <w:sz w:val="22"/>
                <w:shd w:val="clear" w:color="auto" w:fill="FFFFFF"/>
              </w:rPr>
              <w:t>Требования внутреннего документа по управлению конфликтами интересов работниками соблюдаются</w:t>
            </w:r>
          </w:p>
        </w:tc>
      </w:tr>
      <w:tr w:rsidR="00EA44C1" w:rsidRPr="00B676D3" w:rsidTr="009750F0">
        <w:trPr>
          <w:trHeight w:val="1351"/>
        </w:trPr>
        <w:tc>
          <w:tcPr>
            <w:tcW w:w="1951" w:type="dxa"/>
          </w:tcPr>
          <w:p w:rsidR="00EA44C1" w:rsidRPr="00B676D3" w:rsidRDefault="00EA44C1" w:rsidP="00EA44C1">
            <w:pPr>
              <w:pStyle w:val="Default"/>
              <w:rPr>
                <w:sz w:val="22"/>
                <w:lang w:val="en-US"/>
              </w:rPr>
            </w:pPr>
            <w:r w:rsidRPr="00B676D3">
              <w:rPr>
                <w:sz w:val="22"/>
              </w:rPr>
              <w:t>II</w:t>
            </w:r>
            <w:r w:rsidRPr="00B676D3">
              <w:rPr>
                <w:sz w:val="22"/>
                <w:lang w:val="en-US"/>
              </w:rPr>
              <w:t>I</w:t>
            </w:r>
            <w:r w:rsidRPr="00B676D3">
              <w:rPr>
                <w:sz w:val="22"/>
              </w:rPr>
              <w:t xml:space="preserve"> квартал 2023 г. </w:t>
            </w:r>
          </w:p>
        </w:tc>
        <w:tc>
          <w:tcPr>
            <w:tcW w:w="1559" w:type="dxa"/>
          </w:tcPr>
          <w:p w:rsidR="00EA44C1" w:rsidRPr="00B676D3" w:rsidRDefault="00EA44C1" w:rsidP="00EA44C1">
            <w:pPr>
              <w:pStyle w:val="Default"/>
              <w:rPr>
                <w:sz w:val="22"/>
              </w:rPr>
            </w:pPr>
            <w:r w:rsidRPr="00B676D3">
              <w:rPr>
                <w:sz w:val="22"/>
              </w:rPr>
              <w:t xml:space="preserve">02.10.2023 г. </w:t>
            </w:r>
          </w:p>
        </w:tc>
        <w:tc>
          <w:tcPr>
            <w:tcW w:w="1985" w:type="dxa"/>
          </w:tcPr>
          <w:p w:rsidR="00EA44C1" w:rsidRPr="00B676D3" w:rsidRDefault="00EA44C1" w:rsidP="00EA44C1">
            <w:pPr>
              <w:pStyle w:val="Default"/>
              <w:rPr>
                <w:sz w:val="22"/>
                <w:shd w:val="clear" w:color="auto" w:fill="FFFFFF"/>
              </w:rPr>
            </w:pPr>
            <w:r w:rsidRPr="00B676D3">
              <w:rPr>
                <w:sz w:val="22"/>
                <w:shd w:val="clear" w:color="auto" w:fill="FFFFFF"/>
              </w:rPr>
              <w:t>03.10.2023</w:t>
            </w:r>
          </w:p>
        </w:tc>
        <w:tc>
          <w:tcPr>
            <w:tcW w:w="4228" w:type="dxa"/>
          </w:tcPr>
          <w:p w:rsidR="00EA44C1" w:rsidRPr="00B676D3" w:rsidRDefault="009750F0" w:rsidP="00EA44C1">
            <w:pPr>
              <w:pStyle w:val="Default"/>
              <w:rPr>
                <w:sz w:val="22"/>
              </w:rPr>
            </w:pPr>
            <w:r>
              <w:rPr>
                <w:sz w:val="22"/>
                <w:shd w:val="clear" w:color="auto" w:fill="FFFFFF"/>
              </w:rPr>
              <w:t xml:space="preserve">Конфликты </w:t>
            </w:r>
            <w:r w:rsidR="00EA44C1" w:rsidRPr="00B676D3">
              <w:rPr>
                <w:sz w:val="22"/>
                <w:shd w:val="clear" w:color="auto" w:fill="FFFFFF"/>
              </w:rPr>
              <w:t>интересов в сфере деятельности оператора инве</w:t>
            </w:r>
            <w:r>
              <w:rPr>
                <w:sz w:val="22"/>
                <w:shd w:val="clear" w:color="auto" w:fill="FFFFFF"/>
              </w:rPr>
              <w:t>стиционной платформы не выявлены</w:t>
            </w:r>
            <w:r w:rsidR="00EA44C1" w:rsidRPr="00B676D3">
              <w:rPr>
                <w:sz w:val="22"/>
                <w:shd w:val="clear" w:color="auto" w:fill="FFFFFF"/>
              </w:rPr>
              <w:t>.</w:t>
            </w:r>
            <w:r w:rsidR="00EA44C1" w:rsidRPr="00B676D3">
              <w:rPr>
                <w:sz w:val="22"/>
              </w:rPr>
              <w:br/>
            </w:r>
            <w:r w:rsidR="00EA44C1" w:rsidRPr="00B676D3">
              <w:rPr>
                <w:sz w:val="22"/>
                <w:shd w:val="clear" w:color="auto" w:fill="FFFFFF"/>
              </w:rPr>
              <w:t>Требования внутреннего документа по управлению конфликтами интересов работниками соблюдаются</w:t>
            </w:r>
          </w:p>
        </w:tc>
      </w:tr>
      <w:tr w:rsidR="00B6164E" w:rsidRPr="00B676D3" w:rsidTr="009750F0">
        <w:trPr>
          <w:trHeight w:val="1351"/>
        </w:trPr>
        <w:tc>
          <w:tcPr>
            <w:tcW w:w="1951" w:type="dxa"/>
          </w:tcPr>
          <w:p w:rsidR="00B6164E" w:rsidRPr="00B676D3" w:rsidRDefault="00B6164E" w:rsidP="00B6164E">
            <w:pPr>
              <w:pStyle w:val="Default"/>
              <w:rPr>
                <w:sz w:val="22"/>
                <w:lang w:val="en-US"/>
              </w:rPr>
            </w:pPr>
            <w:r w:rsidRPr="00B676D3">
              <w:rPr>
                <w:sz w:val="22"/>
              </w:rPr>
              <w:t>I</w:t>
            </w:r>
            <w:r w:rsidRPr="00B676D3">
              <w:rPr>
                <w:sz w:val="22"/>
                <w:lang w:val="en-US"/>
              </w:rPr>
              <w:t>V</w:t>
            </w:r>
            <w:r w:rsidRPr="00B676D3">
              <w:rPr>
                <w:sz w:val="22"/>
              </w:rPr>
              <w:t xml:space="preserve"> квартал 2023 г. </w:t>
            </w:r>
          </w:p>
        </w:tc>
        <w:tc>
          <w:tcPr>
            <w:tcW w:w="1559" w:type="dxa"/>
          </w:tcPr>
          <w:p w:rsidR="00B6164E" w:rsidRPr="00B676D3" w:rsidRDefault="00B6164E" w:rsidP="00B6164E">
            <w:pPr>
              <w:pStyle w:val="Default"/>
              <w:rPr>
                <w:sz w:val="22"/>
              </w:rPr>
            </w:pPr>
            <w:r w:rsidRPr="00B676D3">
              <w:rPr>
                <w:sz w:val="22"/>
              </w:rPr>
              <w:t>0</w:t>
            </w:r>
            <w:r w:rsidRPr="00B676D3">
              <w:rPr>
                <w:sz w:val="22"/>
                <w:lang w:val="en-US"/>
              </w:rPr>
              <w:t>9</w:t>
            </w:r>
            <w:r w:rsidRPr="00B676D3">
              <w:rPr>
                <w:sz w:val="22"/>
              </w:rPr>
              <w:t>.</w:t>
            </w:r>
            <w:r w:rsidRPr="00B676D3">
              <w:rPr>
                <w:sz w:val="22"/>
                <w:lang w:val="en-US"/>
              </w:rPr>
              <w:t>0</w:t>
            </w:r>
            <w:r w:rsidRPr="00B676D3">
              <w:rPr>
                <w:sz w:val="22"/>
              </w:rPr>
              <w:t>1.202</w:t>
            </w:r>
            <w:r w:rsidRPr="00B676D3">
              <w:rPr>
                <w:sz w:val="22"/>
                <w:lang w:val="en-US"/>
              </w:rPr>
              <w:t>4</w:t>
            </w:r>
            <w:r w:rsidRPr="00B676D3">
              <w:rPr>
                <w:sz w:val="22"/>
              </w:rPr>
              <w:t xml:space="preserve"> г. </w:t>
            </w:r>
          </w:p>
        </w:tc>
        <w:tc>
          <w:tcPr>
            <w:tcW w:w="1985" w:type="dxa"/>
          </w:tcPr>
          <w:p w:rsidR="00B6164E" w:rsidRPr="00B676D3" w:rsidRDefault="00B6164E" w:rsidP="00B6164E">
            <w:pPr>
              <w:pStyle w:val="Default"/>
              <w:rPr>
                <w:sz w:val="22"/>
                <w:shd w:val="clear" w:color="auto" w:fill="FFFFFF"/>
                <w:lang w:val="en-US"/>
              </w:rPr>
            </w:pPr>
            <w:r w:rsidRPr="00B676D3">
              <w:rPr>
                <w:sz w:val="22"/>
                <w:shd w:val="clear" w:color="auto" w:fill="FFFFFF"/>
                <w:lang w:val="en-US"/>
              </w:rPr>
              <w:t>1</w:t>
            </w:r>
            <w:r w:rsidRPr="00B676D3">
              <w:rPr>
                <w:sz w:val="22"/>
                <w:shd w:val="clear" w:color="auto" w:fill="FFFFFF"/>
              </w:rPr>
              <w:t>0.</w:t>
            </w:r>
            <w:r w:rsidRPr="00B676D3">
              <w:rPr>
                <w:sz w:val="22"/>
                <w:shd w:val="clear" w:color="auto" w:fill="FFFFFF"/>
                <w:lang w:val="en-US"/>
              </w:rPr>
              <w:t>0</w:t>
            </w:r>
            <w:r w:rsidRPr="00B676D3">
              <w:rPr>
                <w:sz w:val="22"/>
                <w:shd w:val="clear" w:color="auto" w:fill="FFFFFF"/>
              </w:rPr>
              <w:t>1.202</w:t>
            </w:r>
            <w:r w:rsidRPr="00B676D3">
              <w:rPr>
                <w:sz w:val="22"/>
                <w:shd w:val="clear" w:color="auto" w:fill="FFFFFF"/>
                <w:lang w:val="en-US"/>
              </w:rPr>
              <w:t>4</w:t>
            </w:r>
          </w:p>
        </w:tc>
        <w:tc>
          <w:tcPr>
            <w:tcW w:w="4228" w:type="dxa"/>
          </w:tcPr>
          <w:p w:rsidR="00B6164E" w:rsidRPr="00B676D3" w:rsidRDefault="009750F0" w:rsidP="009750F0">
            <w:pPr>
              <w:pStyle w:val="Default"/>
              <w:rPr>
                <w:sz w:val="22"/>
              </w:rPr>
            </w:pPr>
            <w:r>
              <w:rPr>
                <w:sz w:val="22"/>
                <w:shd w:val="clear" w:color="auto" w:fill="FFFFFF"/>
              </w:rPr>
              <w:t>Конфликты</w:t>
            </w:r>
            <w:r w:rsidR="00B6164E" w:rsidRPr="00B676D3">
              <w:rPr>
                <w:sz w:val="22"/>
                <w:shd w:val="clear" w:color="auto" w:fill="FFFFFF"/>
              </w:rPr>
              <w:t xml:space="preserve"> интересов в сфере деятельности оператора инвестиционной платформы не выявлен</w:t>
            </w:r>
            <w:r>
              <w:rPr>
                <w:sz w:val="22"/>
                <w:shd w:val="clear" w:color="auto" w:fill="FFFFFF"/>
              </w:rPr>
              <w:t>ы</w:t>
            </w:r>
            <w:r w:rsidR="00B6164E" w:rsidRPr="00B676D3">
              <w:rPr>
                <w:sz w:val="22"/>
                <w:shd w:val="clear" w:color="auto" w:fill="FFFFFF"/>
              </w:rPr>
              <w:t>.</w:t>
            </w:r>
            <w:r w:rsidR="00B6164E" w:rsidRPr="00B676D3">
              <w:rPr>
                <w:sz w:val="22"/>
              </w:rPr>
              <w:br/>
            </w:r>
            <w:r w:rsidR="00B6164E" w:rsidRPr="00B676D3">
              <w:rPr>
                <w:sz w:val="22"/>
                <w:shd w:val="clear" w:color="auto" w:fill="FFFFFF"/>
              </w:rPr>
              <w:t>Требования внутреннего документа по управлению конфликтами интересов работниками соблюдаются</w:t>
            </w:r>
          </w:p>
        </w:tc>
      </w:tr>
      <w:tr w:rsidR="00B676D3" w:rsidRPr="00B676D3" w:rsidTr="009750F0">
        <w:trPr>
          <w:trHeight w:val="1036"/>
        </w:trPr>
        <w:tc>
          <w:tcPr>
            <w:tcW w:w="1951" w:type="dxa"/>
          </w:tcPr>
          <w:p w:rsidR="00B676D3" w:rsidRPr="00B676D3" w:rsidRDefault="00B676D3" w:rsidP="00B6164E">
            <w:pPr>
              <w:pStyle w:val="Default"/>
              <w:rPr>
                <w:sz w:val="22"/>
              </w:rPr>
            </w:pPr>
            <w:r w:rsidRPr="00B676D3">
              <w:rPr>
                <w:sz w:val="22"/>
              </w:rPr>
              <w:t>2024 г.</w:t>
            </w:r>
          </w:p>
        </w:tc>
        <w:tc>
          <w:tcPr>
            <w:tcW w:w="1559" w:type="dxa"/>
          </w:tcPr>
          <w:p w:rsidR="00B676D3" w:rsidRPr="00B676D3" w:rsidRDefault="00B676D3" w:rsidP="00B6164E">
            <w:pPr>
              <w:pStyle w:val="Default"/>
              <w:rPr>
                <w:sz w:val="22"/>
              </w:rPr>
            </w:pPr>
            <w:r w:rsidRPr="00B676D3">
              <w:rPr>
                <w:sz w:val="22"/>
              </w:rPr>
              <w:t>2</w:t>
            </w:r>
            <w:r w:rsidR="009750F0">
              <w:rPr>
                <w:sz w:val="22"/>
              </w:rPr>
              <w:t>9.01.2025</w:t>
            </w:r>
            <w:r w:rsidRPr="00B676D3">
              <w:rPr>
                <w:sz w:val="22"/>
              </w:rPr>
              <w:t xml:space="preserve"> г.</w:t>
            </w:r>
          </w:p>
        </w:tc>
        <w:tc>
          <w:tcPr>
            <w:tcW w:w="1985" w:type="dxa"/>
          </w:tcPr>
          <w:p w:rsidR="00B676D3" w:rsidRPr="00B676D3" w:rsidRDefault="00B676D3" w:rsidP="00B6164E">
            <w:pPr>
              <w:pStyle w:val="Default"/>
              <w:rPr>
                <w:sz w:val="22"/>
                <w:shd w:val="clear" w:color="auto" w:fill="FFFFFF"/>
              </w:rPr>
            </w:pPr>
            <w:r w:rsidRPr="00B676D3">
              <w:rPr>
                <w:sz w:val="22"/>
                <w:shd w:val="clear" w:color="auto" w:fill="FFFFFF"/>
              </w:rPr>
              <w:t>30.01.2025 г.</w:t>
            </w:r>
          </w:p>
        </w:tc>
        <w:tc>
          <w:tcPr>
            <w:tcW w:w="4228" w:type="dxa"/>
          </w:tcPr>
          <w:p w:rsidR="00B676D3" w:rsidRPr="00B676D3" w:rsidRDefault="00B676D3" w:rsidP="00B676D3">
            <w:pPr>
              <w:pStyle w:val="Default"/>
              <w:rPr>
                <w:sz w:val="22"/>
                <w:shd w:val="clear" w:color="auto" w:fill="FFFFFF"/>
              </w:rPr>
            </w:pPr>
            <w:r w:rsidRPr="00B676D3">
              <w:rPr>
                <w:sz w:val="22"/>
                <w:shd w:val="clear" w:color="auto" w:fill="FFFFFF"/>
              </w:rPr>
              <w:t>Конфликт</w:t>
            </w:r>
            <w:r w:rsidR="009750F0">
              <w:rPr>
                <w:sz w:val="22"/>
                <w:shd w:val="clear" w:color="auto" w:fill="FFFFFF"/>
              </w:rPr>
              <w:t>ы</w:t>
            </w:r>
            <w:r w:rsidRPr="00B676D3">
              <w:rPr>
                <w:sz w:val="22"/>
                <w:shd w:val="clear" w:color="auto" w:fill="FFFFFF"/>
              </w:rPr>
              <w:t xml:space="preserve"> интересов не выявлен</w:t>
            </w:r>
            <w:r w:rsidR="009750F0">
              <w:rPr>
                <w:sz w:val="22"/>
                <w:shd w:val="clear" w:color="auto" w:fill="FFFFFF"/>
              </w:rPr>
              <w:t>ы</w:t>
            </w:r>
            <w:r w:rsidRPr="00B676D3">
              <w:rPr>
                <w:sz w:val="22"/>
                <w:shd w:val="clear" w:color="auto" w:fill="FFFFFF"/>
              </w:rPr>
              <w:t>. Требования внутреннего документа по управлению конфликтами интересов работниками соблюдаются</w:t>
            </w:r>
          </w:p>
        </w:tc>
      </w:tr>
      <w:tr w:rsidR="00C372F0" w:rsidRPr="00B676D3" w:rsidTr="009750F0">
        <w:trPr>
          <w:trHeight w:val="1036"/>
        </w:trPr>
        <w:tc>
          <w:tcPr>
            <w:tcW w:w="1951" w:type="dxa"/>
          </w:tcPr>
          <w:p w:rsidR="00C372F0" w:rsidRPr="00B676D3" w:rsidRDefault="00C372F0" w:rsidP="00B6164E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2025 г.</w:t>
            </w:r>
          </w:p>
        </w:tc>
        <w:tc>
          <w:tcPr>
            <w:tcW w:w="1559" w:type="dxa"/>
          </w:tcPr>
          <w:p w:rsidR="00C372F0" w:rsidRPr="00B676D3" w:rsidRDefault="00C372F0" w:rsidP="00B6164E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29.01.2026 г.</w:t>
            </w:r>
          </w:p>
        </w:tc>
        <w:tc>
          <w:tcPr>
            <w:tcW w:w="1985" w:type="dxa"/>
          </w:tcPr>
          <w:p w:rsidR="00C372F0" w:rsidRPr="00B676D3" w:rsidRDefault="00C372F0" w:rsidP="00B6164E">
            <w:pPr>
              <w:pStyle w:val="Default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30.01.2026</w:t>
            </w:r>
          </w:p>
        </w:tc>
        <w:tc>
          <w:tcPr>
            <w:tcW w:w="4228" w:type="dxa"/>
          </w:tcPr>
          <w:p w:rsidR="00C372F0" w:rsidRPr="00B676D3" w:rsidRDefault="00C372F0" w:rsidP="00B676D3">
            <w:pPr>
              <w:pStyle w:val="Default"/>
              <w:rPr>
                <w:sz w:val="22"/>
                <w:shd w:val="clear" w:color="auto" w:fill="FFFFFF"/>
              </w:rPr>
            </w:pPr>
            <w:r w:rsidRPr="00B676D3">
              <w:rPr>
                <w:sz w:val="22"/>
                <w:shd w:val="clear" w:color="auto" w:fill="FFFFFF"/>
              </w:rPr>
              <w:t>Конфликт</w:t>
            </w:r>
            <w:r>
              <w:rPr>
                <w:sz w:val="22"/>
                <w:shd w:val="clear" w:color="auto" w:fill="FFFFFF"/>
              </w:rPr>
              <w:t>ы</w:t>
            </w:r>
            <w:r w:rsidRPr="00B676D3">
              <w:rPr>
                <w:sz w:val="22"/>
                <w:shd w:val="clear" w:color="auto" w:fill="FFFFFF"/>
              </w:rPr>
              <w:t xml:space="preserve"> интересов не выявлен</w:t>
            </w:r>
            <w:r>
              <w:rPr>
                <w:sz w:val="22"/>
                <w:shd w:val="clear" w:color="auto" w:fill="FFFFFF"/>
              </w:rPr>
              <w:t>ы</w:t>
            </w:r>
            <w:r w:rsidRPr="00B676D3">
              <w:rPr>
                <w:sz w:val="22"/>
                <w:shd w:val="clear" w:color="auto" w:fill="FFFFFF"/>
              </w:rPr>
              <w:t>. Требования внутреннего документа по управлению конфликтами интересов работниками соблюдаются</w:t>
            </w:r>
          </w:p>
        </w:tc>
      </w:tr>
    </w:tbl>
    <w:p w:rsidR="00C70418" w:rsidRDefault="00C70418"/>
    <w:sectPr w:rsidR="00C70418" w:rsidSect="00C70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NeueCy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31781"/>
    <w:rsid w:val="000509CA"/>
    <w:rsid w:val="00070C5C"/>
    <w:rsid w:val="00591522"/>
    <w:rsid w:val="005D570D"/>
    <w:rsid w:val="0080385A"/>
    <w:rsid w:val="00866E0B"/>
    <w:rsid w:val="009750F0"/>
    <w:rsid w:val="009B5342"/>
    <w:rsid w:val="00A11AF3"/>
    <w:rsid w:val="00A31781"/>
    <w:rsid w:val="00B6164E"/>
    <w:rsid w:val="00B676D3"/>
    <w:rsid w:val="00C372F0"/>
    <w:rsid w:val="00C70418"/>
    <w:rsid w:val="00EA44C1"/>
    <w:rsid w:val="00FE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1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Кириленкр</dc:creator>
  <cp:lastModifiedBy>OlgaK</cp:lastModifiedBy>
  <cp:revision>2</cp:revision>
  <cp:lastPrinted>2025-01-29T12:45:00Z</cp:lastPrinted>
  <dcterms:created xsi:type="dcterms:W3CDTF">2026-01-30T12:10:00Z</dcterms:created>
  <dcterms:modified xsi:type="dcterms:W3CDTF">2026-01-30T12:10:00Z</dcterms:modified>
</cp:coreProperties>
</file>